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4D583" w14:textId="77777777" w:rsidR="001238A1" w:rsidRPr="00DC7A78" w:rsidRDefault="001238A1" w:rsidP="001238A1">
      <w:pPr>
        <w:pStyle w:val="HTMLAddress"/>
        <w:ind w:firstLine="708"/>
        <w:rPr>
          <w:i w:val="0"/>
          <w:iCs w:val="0"/>
          <w:lang w:val="de-DE"/>
        </w:rPr>
      </w:pPr>
      <w:r>
        <w:t xml:space="preserve">               </w:t>
      </w:r>
      <w:r w:rsidRPr="00DC7A78">
        <w:object w:dxaOrig="2970" w:dyaOrig="3826" w14:anchorId="05B179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45pt;height:51.35pt" o:ole="">
            <v:imagedata r:id="rId6" o:title=""/>
          </v:shape>
          <o:OLEObject Type="Embed" ProgID="MSPhotoEd.3" ShapeID="_x0000_i1025" DrawAspect="Content" ObjectID="_1841568377" r:id="rId7"/>
        </w:object>
      </w:r>
    </w:p>
    <w:p w14:paraId="5CCFADE6" w14:textId="77777777" w:rsidR="001238A1" w:rsidRPr="00DC7A78" w:rsidRDefault="001238A1" w:rsidP="001238A1">
      <w:pPr>
        <w:pStyle w:val="HTMLAddress"/>
        <w:ind w:firstLine="708"/>
      </w:pPr>
      <w:r w:rsidRPr="00DC7A78">
        <w:rPr>
          <w:i w:val="0"/>
          <w:iCs w:val="0"/>
          <w:lang w:val="de-DE"/>
        </w:rPr>
        <w:t>REPUBLIKA HRVATSKA</w:t>
      </w:r>
    </w:p>
    <w:p w14:paraId="264F29F2" w14:textId="77777777" w:rsidR="001238A1" w:rsidRPr="00DC7A78" w:rsidRDefault="001238A1" w:rsidP="001238A1">
      <w:pPr>
        <w:pStyle w:val="HTMLAddress"/>
        <w:jc w:val="both"/>
      </w:pPr>
      <w:r w:rsidRPr="00DC7A78">
        <w:rPr>
          <w:i w:val="0"/>
          <w:iCs w:val="0"/>
          <w:lang w:val="de-DE"/>
        </w:rPr>
        <w:t>VUKOVARSKO</w:t>
      </w:r>
      <w:r>
        <w:rPr>
          <w:i w:val="0"/>
          <w:iCs w:val="0"/>
          <w:lang w:val="de-DE"/>
        </w:rPr>
        <w:t xml:space="preserve"> </w:t>
      </w:r>
      <w:r w:rsidRPr="00DC7A78">
        <w:rPr>
          <w:i w:val="0"/>
          <w:iCs w:val="0"/>
        </w:rPr>
        <w:t>-</w:t>
      </w:r>
      <w:r>
        <w:rPr>
          <w:i w:val="0"/>
          <w:iCs w:val="0"/>
        </w:rPr>
        <w:t xml:space="preserve"> </w:t>
      </w:r>
      <w:r w:rsidRPr="00DC7A78">
        <w:rPr>
          <w:i w:val="0"/>
          <w:iCs w:val="0"/>
          <w:lang w:val="de-DE"/>
        </w:rPr>
        <w:t>SRIJEMSKA</w:t>
      </w:r>
      <w:r w:rsidRPr="00DC7A78">
        <w:rPr>
          <w:i w:val="0"/>
          <w:iCs w:val="0"/>
        </w:rPr>
        <w:t xml:space="preserve"> Ž</w:t>
      </w:r>
      <w:r w:rsidRPr="00DC7A78">
        <w:rPr>
          <w:i w:val="0"/>
          <w:iCs w:val="0"/>
          <w:lang w:val="de-DE"/>
        </w:rPr>
        <w:t>UPANIJA</w:t>
      </w:r>
    </w:p>
    <w:p w14:paraId="4608F724" w14:textId="77777777" w:rsidR="001238A1" w:rsidRPr="00DC7A78" w:rsidRDefault="001238A1" w:rsidP="001238A1">
      <w:pPr>
        <w:pStyle w:val="HTMLAddress"/>
        <w:ind w:firstLine="708"/>
      </w:pPr>
      <w:r>
        <w:rPr>
          <w:i w:val="0"/>
          <w:iCs w:val="0"/>
          <w:lang w:val="de-DE"/>
        </w:rPr>
        <w:t xml:space="preserve">       </w:t>
      </w:r>
      <w:r w:rsidRPr="00DC7A78">
        <w:rPr>
          <w:i w:val="0"/>
          <w:iCs w:val="0"/>
          <w:lang w:val="de-DE"/>
        </w:rPr>
        <w:t>OP</w:t>
      </w:r>
      <w:r w:rsidRPr="00DC7A78">
        <w:rPr>
          <w:i w:val="0"/>
          <w:iCs w:val="0"/>
        </w:rPr>
        <w:t>Ć</w:t>
      </w:r>
      <w:r w:rsidRPr="00DC7A78">
        <w:rPr>
          <w:i w:val="0"/>
          <w:iCs w:val="0"/>
          <w:lang w:val="de-DE"/>
        </w:rPr>
        <w:t>INA TRPINJA</w:t>
      </w:r>
    </w:p>
    <w:p w14:paraId="60FDEBD4" w14:textId="05FF6B7C" w:rsidR="001238A1" w:rsidRPr="00DC7A78" w:rsidRDefault="001238A1" w:rsidP="001238A1">
      <w:pPr>
        <w:pStyle w:val="HTMLAddress"/>
        <w:overflowPunct w:val="0"/>
        <w:jc w:val="both"/>
        <w:rPr>
          <w:b/>
          <w:bCs/>
          <w:i w:val="0"/>
          <w:iCs w:val="0"/>
        </w:rPr>
      </w:pPr>
      <w:r w:rsidRPr="00DC7A78">
        <w:rPr>
          <w:b/>
          <w:bCs/>
          <w:i w:val="0"/>
          <w:iCs w:val="0"/>
        </w:rPr>
        <w:t>     </w:t>
      </w:r>
      <w:r w:rsidRPr="00DC7A78">
        <w:rPr>
          <w:b/>
          <w:bCs/>
          <w:i w:val="0"/>
          <w:iCs w:val="0"/>
        </w:rPr>
        <w:tab/>
      </w:r>
      <w:r>
        <w:rPr>
          <w:b/>
          <w:bCs/>
          <w:i w:val="0"/>
          <w:iCs w:val="0"/>
        </w:rPr>
        <w:t xml:space="preserve"> </w:t>
      </w:r>
      <w:r w:rsidR="00FF72A3">
        <w:rPr>
          <w:b/>
          <w:bCs/>
          <w:i w:val="0"/>
          <w:iCs w:val="0"/>
        </w:rPr>
        <w:t xml:space="preserve">   </w:t>
      </w:r>
      <w:r>
        <w:rPr>
          <w:b/>
          <w:bCs/>
          <w:i w:val="0"/>
          <w:iCs w:val="0"/>
        </w:rPr>
        <w:t xml:space="preserve"> OPĆINS</w:t>
      </w:r>
      <w:r w:rsidR="00FF72A3">
        <w:rPr>
          <w:b/>
          <w:bCs/>
          <w:i w:val="0"/>
          <w:iCs w:val="0"/>
        </w:rPr>
        <w:t>KO VIJEĆE</w:t>
      </w:r>
    </w:p>
    <w:p w14:paraId="084D165C" w14:textId="77777777" w:rsidR="001238A1" w:rsidRPr="003F31D4" w:rsidRDefault="001238A1" w:rsidP="001238A1"/>
    <w:p w14:paraId="105F81F2" w14:textId="528D91BE" w:rsidR="001238A1" w:rsidRPr="00C34E80" w:rsidRDefault="001238A1" w:rsidP="001238A1">
      <w:r w:rsidRPr="00C34E80">
        <w:t xml:space="preserve">KLASA: </w:t>
      </w:r>
      <w:r w:rsidR="00B00FC7">
        <w:t>360-01</w:t>
      </w:r>
      <w:r w:rsidRPr="00C34E80">
        <w:t>/2</w:t>
      </w:r>
      <w:r>
        <w:t>6</w:t>
      </w:r>
      <w:r w:rsidRPr="00C34E80">
        <w:t>-</w:t>
      </w:r>
      <w:r>
        <w:t>01/0</w:t>
      </w:r>
      <w:r w:rsidR="00B00FC7">
        <w:t>1</w:t>
      </w:r>
    </w:p>
    <w:p w14:paraId="3B08CF12" w14:textId="7CDFBF36" w:rsidR="001238A1" w:rsidRPr="00C34E80" w:rsidRDefault="001238A1" w:rsidP="001238A1">
      <w:r w:rsidRPr="00C34E80">
        <w:t>URBROJ:</w:t>
      </w:r>
      <w:r>
        <w:t xml:space="preserve"> 2196-29-01-26-2</w:t>
      </w:r>
    </w:p>
    <w:p w14:paraId="7A0B9300" w14:textId="0EE5D4F5" w:rsidR="00BB47E8" w:rsidRDefault="00352F13">
      <w:r>
        <w:t>Trpinja, dana 5. lipnja 2026. godine</w:t>
      </w:r>
    </w:p>
    <w:p w14:paraId="281786E8" w14:textId="77777777" w:rsidR="00352F13" w:rsidRPr="00352F13" w:rsidRDefault="00352F13" w:rsidP="00352F13"/>
    <w:p w14:paraId="5DB40464" w14:textId="77777777" w:rsidR="00352F13" w:rsidRDefault="00352F13" w:rsidP="00352F13"/>
    <w:p w14:paraId="2F905A31" w14:textId="5498840F" w:rsidR="00352F13" w:rsidRPr="00201ABA" w:rsidRDefault="00352F13" w:rsidP="00352F13">
      <w:pPr>
        <w:pStyle w:val="BodyTextIndent"/>
        <w:spacing w:after="0"/>
        <w:ind w:left="0" w:firstLine="708"/>
        <w:jc w:val="both"/>
        <w:rPr>
          <w:color w:val="000000" w:themeColor="text1"/>
        </w:rPr>
      </w:pPr>
      <w:r w:rsidRPr="00201ABA">
        <w:rPr>
          <w:color w:val="000000" w:themeColor="text1"/>
        </w:rPr>
        <w:t>Na temelju članka 67. stavka 1. i stavka 2. Zakona o komunalnom gospodarstvu („Narodne novine“, broj 68/18, 110/18</w:t>
      </w:r>
      <w:r>
        <w:rPr>
          <w:color w:val="000000" w:themeColor="text1"/>
        </w:rPr>
        <w:t xml:space="preserve">, </w:t>
      </w:r>
      <w:r w:rsidRPr="00201ABA">
        <w:rPr>
          <w:color w:val="000000" w:themeColor="text1"/>
        </w:rPr>
        <w:t>32/20</w:t>
      </w:r>
      <w:r>
        <w:rPr>
          <w:color w:val="000000" w:themeColor="text1"/>
        </w:rPr>
        <w:t xml:space="preserve"> i 145/24</w:t>
      </w:r>
      <w:r w:rsidRPr="00201ABA">
        <w:rPr>
          <w:color w:val="000000" w:themeColor="text1"/>
        </w:rPr>
        <w:t xml:space="preserve">) te članka 31. stavka 1. točke 21. Statuta Općine Trpinja („Službeni vjesnik“ Vukovarsko-srijemske županije, broj 11/13, 3/18, 3/20 i 4/21), Općinsko vijeće Općine Trpinja, na </w:t>
      </w:r>
      <w:r>
        <w:rPr>
          <w:color w:val="000000" w:themeColor="text1"/>
        </w:rPr>
        <w:t xml:space="preserve">5. </w:t>
      </w:r>
      <w:r w:rsidRPr="00201ABA">
        <w:rPr>
          <w:color w:val="000000" w:themeColor="text1"/>
        </w:rPr>
        <w:t xml:space="preserve">sjednici, održanoj </w:t>
      </w:r>
      <w:r>
        <w:rPr>
          <w:color w:val="000000" w:themeColor="text1"/>
        </w:rPr>
        <w:t>dana 5. lipnja</w:t>
      </w:r>
      <w:r w:rsidRPr="00201ABA">
        <w:rPr>
          <w:color w:val="000000" w:themeColor="text1"/>
        </w:rPr>
        <w:t xml:space="preserve"> 20</w:t>
      </w:r>
      <w:r>
        <w:rPr>
          <w:color w:val="000000" w:themeColor="text1"/>
        </w:rPr>
        <w:t>26</w:t>
      </w:r>
      <w:r w:rsidRPr="00201ABA">
        <w:rPr>
          <w:color w:val="000000" w:themeColor="text1"/>
        </w:rPr>
        <w:t>. godine, donosi</w:t>
      </w:r>
    </w:p>
    <w:p w14:paraId="4FE0E955" w14:textId="77777777" w:rsidR="00352F13" w:rsidRDefault="00352F13" w:rsidP="00352F13">
      <w:pPr>
        <w:pStyle w:val="BodyTextIndent"/>
        <w:spacing w:after="0"/>
        <w:ind w:left="0"/>
        <w:jc w:val="center"/>
        <w:rPr>
          <w:b/>
          <w:iCs/>
          <w:color w:val="000000" w:themeColor="text1"/>
        </w:rPr>
      </w:pPr>
    </w:p>
    <w:p w14:paraId="0264526D" w14:textId="77777777" w:rsidR="00352F13" w:rsidRPr="00201ABA" w:rsidRDefault="00352F13" w:rsidP="00352F13">
      <w:pPr>
        <w:pStyle w:val="BodyTextIndent"/>
        <w:spacing w:after="0"/>
        <w:ind w:left="0"/>
        <w:jc w:val="center"/>
        <w:rPr>
          <w:b/>
          <w:iCs/>
          <w:color w:val="000000" w:themeColor="text1"/>
        </w:rPr>
      </w:pPr>
      <w:r>
        <w:rPr>
          <w:b/>
          <w:iCs/>
          <w:color w:val="000000" w:themeColor="text1"/>
        </w:rPr>
        <w:t>ODLUKU O I. IZMJENAMA I DOPUNAMA</w:t>
      </w:r>
    </w:p>
    <w:p w14:paraId="5DBACC54" w14:textId="77777777" w:rsidR="00352F13" w:rsidRDefault="00352F13" w:rsidP="00352F13">
      <w:pPr>
        <w:pStyle w:val="BodyTextIndent"/>
        <w:spacing w:after="0"/>
        <w:ind w:left="0"/>
        <w:jc w:val="center"/>
        <w:rPr>
          <w:b/>
          <w:iCs/>
          <w:color w:val="000000" w:themeColor="text1"/>
        </w:rPr>
      </w:pPr>
      <w:r w:rsidRPr="00201ABA">
        <w:rPr>
          <w:b/>
          <w:iCs/>
          <w:color w:val="000000" w:themeColor="text1"/>
        </w:rPr>
        <w:t>PROGRAMA</w:t>
      </w:r>
    </w:p>
    <w:p w14:paraId="623D9D37" w14:textId="77777777" w:rsidR="00352F13" w:rsidRDefault="00352F13" w:rsidP="00352F13">
      <w:pPr>
        <w:pStyle w:val="BodyTextIndent"/>
        <w:spacing w:after="0"/>
        <w:ind w:left="0"/>
        <w:jc w:val="center"/>
        <w:rPr>
          <w:b/>
          <w:iCs/>
          <w:color w:val="000000" w:themeColor="text1"/>
        </w:rPr>
      </w:pPr>
      <w:r w:rsidRPr="00201ABA">
        <w:rPr>
          <w:b/>
          <w:iCs/>
          <w:color w:val="000000" w:themeColor="text1"/>
        </w:rPr>
        <w:t>GRAĐENJA KOMUNALNE INFRASTRUKTURE NA PODRUČJU OPĆINE TRPINJA U 20</w:t>
      </w:r>
      <w:r>
        <w:rPr>
          <w:b/>
          <w:iCs/>
          <w:color w:val="000000" w:themeColor="text1"/>
        </w:rPr>
        <w:t>26</w:t>
      </w:r>
      <w:r w:rsidRPr="00201ABA">
        <w:rPr>
          <w:b/>
          <w:iCs/>
          <w:color w:val="000000" w:themeColor="text1"/>
        </w:rPr>
        <w:t>. GODINI</w:t>
      </w:r>
    </w:p>
    <w:p w14:paraId="70C52AA2" w14:textId="77777777" w:rsidR="00352F13" w:rsidRPr="00FC4838" w:rsidRDefault="00352F13" w:rsidP="00352F13">
      <w:pPr>
        <w:pStyle w:val="BodyTextIndent"/>
        <w:spacing w:after="0"/>
        <w:ind w:left="0"/>
        <w:jc w:val="center"/>
        <w:rPr>
          <w:b/>
          <w:iCs/>
          <w:color w:val="000000" w:themeColor="text1"/>
        </w:rPr>
      </w:pPr>
    </w:p>
    <w:p w14:paraId="57017905" w14:textId="77777777" w:rsidR="00352F13" w:rsidRDefault="00352F13" w:rsidP="00352F13">
      <w:pPr>
        <w:pStyle w:val="BodyText2"/>
        <w:rPr>
          <w:rFonts w:ascii="Times New Roman" w:hAnsi="Times New Roman"/>
          <w:iCs/>
          <w:color w:val="000000" w:themeColor="text1"/>
          <w:sz w:val="24"/>
        </w:rPr>
      </w:pPr>
      <w:r w:rsidRPr="005B19ED">
        <w:rPr>
          <w:rFonts w:ascii="Times New Roman" w:hAnsi="Times New Roman"/>
          <w:iCs/>
          <w:color w:val="000000" w:themeColor="text1"/>
          <w:sz w:val="24"/>
        </w:rPr>
        <w:t>Članak 1.</w:t>
      </w:r>
    </w:p>
    <w:p w14:paraId="6E8C8B82" w14:textId="77777777" w:rsidR="00352F13" w:rsidRPr="00201ABA" w:rsidRDefault="00352F13" w:rsidP="00352F13">
      <w:pPr>
        <w:pStyle w:val="BodyText2"/>
        <w:rPr>
          <w:rFonts w:ascii="Times New Roman" w:hAnsi="Times New Roman"/>
          <w:iCs/>
          <w:color w:val="000000" w:themeColor="text1"/>
          <w:sz w:val="24"/>
        </w:rPr>
      </w:pPr>
    </w:p>
    <w:p w14:paraId="20D0DA23" w14:textId="77777777" w:rsidR="00352F13" w:rsidRPr="00031859" w:rsidRDefault="00352F13" w:rsidP="00352F13">
      <w:pPr>
        <w:pStyle w:val="BodyText2"/>
        <w:ind w:firstLine="708"/>
        <w:jc w:val="both"/>
        <w:rPr>
          <w:rFonts w:ascii="Times New Roman" w:hAnsi="Times New Roman"/>
          <w:sz w:val="24"/>
        </w:rPr>
      </w:pPr>
      <w:r w:rsidRPr="00201ABA">
        <w:rPr>
          <w:rFonts w:ascii="Times New Roman" w:hAnsi="Times New Roman"/>
          <w:iCs/>
          <w:color w:val="000000" w:themeColor="text1"/>
          <w:sz w:val="24"/>
        </w:rPr>
        <w:t>U Programu građenja komunalne infrastrukture na području Općine Trpinja u 2</w:t>
      </w:r>
      <w:r>
        <w:rPr>
          <w:rFonts w:ascii="Times New Roman" w:hAnsi="Times New Roman"/>
          <w:iCs/>
          <w:color w:val="000000" w:themeColor="text1"/>
          <w:sz w:val="24"/>
        </w:rPr>
        <w:t>026</w:t>
      </w:r>
      <w:r w:rsidRPr="00201ABA">
        <w:rPr>
          <w:rFonts w:ascii="Times New Roman" w:hAnsi="Times New Roman"/>
          <w:iCs/>
          <w:color w:val="000000" w:themeColor="text1"/>
          <w:sz w:val="24"/>
        </w:rPr>
        <w:t xml:space="preserve">. godini („Službeni vjesnik“ Vukovarsko-srijemske županije </w:t>
      </w:r>
      <w:r w:rsidRPr="00031859">
        <w:rPr>
          <w:rFonts w:ascii="Times New Roman" w:hAnsi="Times New Roman"/>
          <w:iCs/>
          <w:sz w:val="24"/>
        </w:rPr>
        <w:t>broj 25/25,</w:t>
      </w:r>
      <w:r w:rsidRPr="0003185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t>u daljnjem tekstu</w:t>
      </w:r>
      <w:r w:rsidRPr="00201ABA">
        <w:rPr>
          <w:rFonts w:ascii="Times New Roman" w:hAnsi="Times New Roman"/>
          <w:color w:val="000000" w:themeColor="text1"/>
          <w:sz w:val="24"/>
        </w:rPr>
        <w:t xml:space="preserve">: Program građenja komunalne infrastrukture u </w:t>
      </w:r>
      <w:r>
        <w:rPr>
          <w:rFonts w:ascii="Times New Roman" w:hAnsi="Times New Roman"/>
          <w:color w:val="000000" w:themeColor="text1"/>
          <w:sz w:val="24"/>
        </w:rPr>
        <w:t>2026</w:t>
      </w:r>
      <w:r w:rsidRPr="00201ABA">
        <w:rPr>
          <w:rFonts w:ascii="Times New Roman" w:hAnsi="Times New Roman"/>
          <w:color w:val="000000" w:themeColor="text1"/>
          <w:sz w:val="24"/>
        </w:rPr>
        <w:t xml:space="preserve">. godini) u članku 2. stavku 1. riječi: „Ukupna sredstva za građenje komunalne infrastrukture i građenje građevina za gospodarenje otpadom </w:t>
      </w:r>
      <w:r>
        <w:rPr>
          <w:rFonts w:ascii="Times New Roman" w:hAnsi="Times New Roman"/>
          <w:color w:val="000000" w:themeColor="text1"/>
          <w:sz w:val="24"/>
        </w:rPr>
        <w:t>u Općini Trpinja za 2026</w:t>
      </w:r>
      <w:r w:rsidRPr="00201ABA">
        <w:rPr>
          <w:rFonts w:ascii="Times New Roman" w:hAnsi="Times New Roman"/>
          <w:color w:val="000000" w:themeColor="text1"/>
          <w:sz w:val="24"/>
        </w:rPr>
        <w:t xml:space="preserve">. godinu planiraju se u iznosu od </w:t>
      </w:r>
      <w:r>
        <w:rPr>
          <w:rFonts w:ascii="Times New Roman" w:hAnsi="Times New Roman"/>
          <w:color w:val="000000" w:themeColor="text1"/>
          <w:sz w:val="24"/>
        </w:rPr>
        <w:t>508.000,00</w:t>
      </w:r>
      <w:r w:rsidRPr="00201ABA">
        <w:rPr>
          <w:rFonts w:ascii="Times New Roman" w:hAnsi="Times New Roman"/>
          <w:color w:val="000000" w:themeColor="text1"/>
          <w:sz w:val="24"/>
        </w:rPr>
        <w:t xml:space="preserve"> eura“  mijenjaju se riječima: „Ukupna sredstva za građenje komunalne infrastrukture i građenje građevina za gospodarenje otpadom u Općini Trpinja za 202</w:t>
      </w:r>
      <w:r>
        <w:rPr>
          <w:rFonts w:ascii="Times New Roman" w:hAnsi="Times New Roman"/>
          <w:color w:val="000000" w:themeColor="text1"/>
          <w:sz w:val="24"/>
        </w:rPr>
        <w:t>6</w:t>
      </w:r>
      <w:r w:rsidRPr="00201ABA">
        <w:rPr>
          <w:rFonts w:ascii="Times New Roman" w:hAnsi="Times New Roman"/>
          <w:color w:val="000000" w:themeColor="text1"/>
          <w:sz w:val="24"/>
        </w:rPr>
        <w:t xml:space="preserve">. godinu planiraju se u iznosu </w:t>
      </w:r>
      <w:r w:rsidRPr="00031859">
        <w:rPr>
          <w:rFonts w:ascii="Times New Roman" w:hAnsi="Times New Roman"/>
          <w:sz w:val="24"/>
        </w:rPr>
        <w:t xml:space="preserve">od  </w:t>
      </w:r>
      <w:r>
        <w:rPr>
          <w:rFonts w:ascii="Times New Roman" w:hAnsi="Times New Roman"/>
          <w:sz w:val="24"/>
        </w:rPr>
        <w:t>647</w:t>
      </w:r>
      <w:r w:rsidRPr="00031859">
        <w:rPr>
          <w:rFonts w:ascii="Times New Roman" w:hAnsi="Times New Roman"/>
          <w:sz w:val="24"/>
        </w:rPr>
        <w:t>.000,00 eura.</w:t>
      </w:r>
    </w:p>
    <w:p w14:paraId="074D3760" w14:textId="77777777" w:rsidR="00352F13" w:rsidRPr="00201ABA" w:rsidRDefault="00352F13" w:rsidP="00352F13">
      <w:pPr>
        <w:pStyle w:val="BodyText2"/>
        <w:ind w:firstLine="708"/>
        <w:jc w:val="both"/>
        <w:rPr>
          <w:rFonts w:ascii="Times New Roman" w:hAnsi="Times New Roman"/>
          <w:color w:val="000000" w:themeColor="text1"/>
          <w:sz w:val="24"/>
        </w:rPr>
      </w:pPr>
    </w:p>
    <w:p w14:paraId="38521C5E" w14:textId="77777777" w:rsidR="00352F13" w:rsidRDefault="00352F13" w:rsidP="00352F13">
      <w:pPr>
        <w:pStyle w:val="BodyText2"/>
        <w:jc w:val="both"/>
        <w:rPr>
          <w:rFonts w:ascii="Times New Roman" w:hAnsi="Times New Roman"/>
          <w:color w:val="000000" w:themeColor="text1"/>
          <w:sz w:val="24"/>
        </w:rPr>
      </w:pPr>
      <w:r w:rsidRPr="00201ABA">
        <w:rPr>
          <w:rFonts w:ascii="Times New Roman" w:hAnsi="Times New Roman"/>
          <w:color w:val="000000" w:themeColor="text1"/>
          <w:sz w:val="24"/>
        </w:rPr>
        <w:t xml:space="preserve">                                                                    Članak 2.</w:t>
      </w:r>
    </w:p>
    <w:p w14:paraId="4117085B" w14:textId="77777777" w:rsidR="00352F13" w:rsidRPr="00201ABA" w:rsidRDefault="00352F13" w:rsidP="00352F13">
      <w:pPr>
        <w:pStyle w:val="BodyText2"/>
        <w:jc w:val="both"/>
        <w:rPr>
          <w:rFonts w:ascii="Times New Roman" w:hAnsi="Times New Roman"/>
          <w:color w:val="000000" w:themeColor="text1"/>
          <w:sz w:val="24"/>
        </w:rPr>
      </w:pPr>
    </w:p>
    <w:p w14:paraId="2BA86C78" w14:textId="7A0F118E" w:rsidR="00352F13" w:rsidRDefault="00352F13" w:rsidP="00352F13">
      <w:pPr>
        <w:pStyle w:val="BodyText2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ab/>
      </w:r>
      <w:r w:rsidRPr="00201ABA">
        <w:rPr>
          <w:rFonts w:ascii="Times New Roman" w:hAnsi="Times New Roman"/>
          <w:color w:val="000000" w:themeColor="text1"/>
          <w:sz w:val="24"/>
        </w:rPr>
        <w:t xml:space="preserve">U članku 2. u Tablici </w:t>
      </w:r>
      <w:r>
        <w:rPr>
          <w:rFonts w:ascii="Times New Roman" w:hAnsi="Times New Roman"/>
          <w:color w:val="000000" w:themeColor="text1"/>
          <w:sz w:val="24"/>
        </w:rPr>
        <w:t>1</w:t>
      </w:r>
      <w:r w:rsidRPr="00201ABA">
        <w:rPr>
          <w:rFonts w:ascii="Times New Roman" w:hAnsi="Times New Roman"/>
          <w:color w:val="000000" w:themeColor="text1"/>
          <w:sz w:val="24"/>
        </w:rPr>
        <w:t>: “Građe</w:t>
      </w:r>
      <w:r>
        <w:rPr>
          <w:rFonts w:ascii="Times New Roman" w:hAnsi="Times New Roman"/>
          <w:color w:val="000000" w:themeColor="text1"/>
          <w:sz w:val="24"/>
        </w:rPr>
        <w:t>vine</w:t>
      </w:r>
      <w:r w:rsidRPr="00201ABA">
        <w:rPr>
          <w:rFonts w:ascii="Times New Roman" w:hAnsi="Times New Roman"/>
          <w:color w:val="000000" w:themeColor="text1"/>
          <w:sz w:val="24"/>
        </w:rPr>
        <w:t xml:space="preserve"> komunalne infrastrukture</w:t>
      </w:r>
      <w:r>
        <w:rPr>
          <w:rFonts w:ascii="Times New Roman" w:hAnsi="Times New Roman"/>
          <w:color w:val="000000" w:themeColor="text1"/>
          <w:sz w:val="24"/>
        </w:rPr>
        <w:t xml:space="preserve"> koje će se graditi u uređanim dijelovima  građevinskog područja </w:t>
      </w:r>
      <w:r w:rsidRPr="00201ABA">
        <w:rPr>
          <w:rFonts w:ascii="Times New Roman" w:hAnsi="Times New Roman"/>
          <w:color w:val="000000" w:themeColor="text1"/>
          <w:sz w:val="24"/>
        </w:rPr>
        <w:t>u</w:t>
      </w:r>
      <w:r>
        <w:rPr>
          <w:rFonts w:ascii="Times New Roman" w:hAnsi="Times New Roman"/>
          <w:color w:val="000000" w:themeColor="text1"/>
          <w:sz w:val="24"/>
        </w:rPr>
        <w:t xml:space="preserve"> Općini Trpinja za 2026</w:t>
      </w:r>
      <w:r w:rsidRPr="00201ABA">
        <w:rPr>
          <w:rFonts w:ascii="Times New Roman" w:hAnsi="Times New Roman"/>
          <w:color w:val="000000" w:themeColor="text1"/>
          <w:sz w:val="24"/>
        </w:rPr>
        <w:t xml:space="preserve">. godinu“ (dalje u tekstu: Tablica </w:t>
      </w:r>
      <w:r>
        <w:rPr>
          <w:rFonts w:ascii="Times New Roman" w:hAnsi="Times New Roman"/>
          <w:color w:val="000000" w:themeColor="text1"/>
          <w:sz w:val="24"/>
        </w:rPr>
        <w:t>2</w:t>
      </w:r>
      <w:r w:rsidRPr="00201ABA">
        <w:rPr>
          <w:rFonts w:ascii="Times New Roman" w:hAnsi="Times New Roman"/>
          <w:color w:val="000000" w:themeColor="text1"/>
          <w:sz w:val="24"/>
        </w:rPr>
        <w:t xml:space="preserve">.) </w:t>
      </w:r>
      <w:r>
        <w:rPr>
          <w:rFonts w:ascii="Times New Roman" w:hAnsi="Times New Roman"/>
          <w:iCs/>
          <w:color w:val="000000" w:themeColor="text1"/>
          <w:sz w:val="24"/>
        </w:rPr>
        <w:t>mijenja se t</w:t>
      </w:r>
      <w:r w:rsidRPr="00201ABA">
        <w:rPr>
          <w:rFonts w:ascii="Times New Roman" w:hAnsi="Times New Roman"/>
          <w:iCs/>
          <w:color w:val="000000" w:themeColor="text1"/>
          <w:sz w:val="24"/>
        </w:rPr>
        <w:t xml:space="preserve">očka </w:t>
      </w:r>
      <w:r>
        <w:rPr>
          <w:rFonts w:ascii="Times New Roman" w:hAnsi="Times New Roman"/>
          <w:iCs/>
          <w:color w:val="000000" w:themeColor="text1"/>
          <w:sz w:val="24"/>
        </w:rPr>
        <w:t>pod rednim brojem 2.1. i glasi:</w:t>
      </w:r>
      <w:r w:rsidRPr="00D1286D">
        <w:rPr>
          <w:rFonts w:ascii="Times New Roman" w:hAnsi="Times New Roman"/>
          <w:color w:val="000000" w:themeColor="text1"/>
          <w:sz w:val="24"/>
        </w:rPr>
        <w:t xml:space="preserve"> </w:t>
      </w:r>
    </w:p>
    <w:p w14:paraId="325931D2" w14:textId="77777777" w:rsidR="00352F13" w:rsidRDefault="00352F13" w:rsidP="00352F13">
      <w:pPr>
        <w:pStyle w:val="BodyText2"/>
        <w:jc w:val="both"/>
        <w:rPr>
          <w:rFonts w:ascii="Times New Roman" w:hAnsi="Times New Roman"/>
          <w:color w:val="000000" w:themeColor="text1"/>
          <w:sz w:val="24"/>
        </w:rPr>
      </w:pPr>
    </w:p>
    <w:tbl>
      <w:tblPr>
        <w:tblW w:w="932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43"/>
        <w:gridCol w:w="3276"/>
        <w:gridCol w:w="2977"/>
        <w:gridCol w:w="2126"/>
      </w:tblGrid>
      <w:tr w:rsidR="00352F13" w:rsidRPr="003660C0" w14:paraId="0D38FC75" w14:textId="77777777" w:rsidTr="00352F13">
        <w:trPr>
          <w:trHeight w:val="983"/>
        </w:trPr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</w:tcPr>
          <w:p w14:paraId="7755F029" w14:textId="77777777" w:rsidR="00352F13" w:rsidRPr="00D1286D" w:rsidRDefault="00352F13" w:rsidP="001B0683">
            <w:pPr>
              <w:jc w:val="center"/>
              <w:rPr>
                <w:color w:val="000000" w:themeColor="text1"/>
              </w:rPr>
            </w:pPr>
            <w:r w:rsidRPr="00D1286D">
              <w:rPr>
                <w:color w:val="000000" w:themeColor="text1"/>
              </w:rPr>
              <w:t>2.1.</w:t>
            </w:r>
          </w:p>
          <w:p w14:paraId="36EB5A6B" w14:textId="77777777" w:rsidR="00352F13" w:rsidRPr="00D1286D" w:rsidRDefault="00352F13" w:rsidP="001B0683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276" w:type="dxa"/>
          </w:tcPr>
          <w:p w14:paraId="7DF888B8" w14:textId="77777777" w:rsidR="00352F13" w:rsidRPr="00D1286D" w:rsidRDefault="00352F13" w:rsidP="001B0683">
            <w:pPr>
              <w:rPr>
                <w:color w:val="000000" w:themeColor="text1"/>
              </w:rPr>
            </w:pPr>
            <w:r w:rsidRPr="00D1286D">
              <w:rPr>
                <w:color w:val="000000" w:themeColor="text1"/>
              </w:rPr>
              <w:t xml:space="preserve">Izgradnja dječjih igrališta u  naseljima na području Općine Trpinja (u naseljima Bobota na k.č.br. 605/2 k.o. Bobota, Bršadin na k.č. br.454/1 k.o. Bršadin </w:t>
            </w:r>
          </w:p>
        </w:tc>
        <w:tc>
          <w:tcPr>
            <w:tcW w:w="2977" w:type="dxa"/>
          </w:tcPr>
          <w:p w14:paraId="42A1F07B" w14:textId="77777777" w:rsidR="00352F13" w:rsidRPr="00D1286D" w:rsidRDefault="00352F13" w:rsidP="001B0683">
            <w:pPr>
              <w:rPr>
                <w:color w:val="000000" w:themeColor="text1"/>
              </w:rPr>
            </w:pPr>
            <w:r w:rsidRPr="00D1286D">
              <w:rPr>
                <w:color w:val="000000" w:themeColor="text1"/>
              </w:rPr>
              <w:t xml:space="preserve">troškovi projektiranja 4.000,00; </w:t>
            </w:r>
          </w:p>
          <w:p w14:paraId="59937F6A" w14:textId="77777777" w:rsidR="00352F13" w:rsidRPr="00D1286D" w:rsidRDefault="00352F13" w:rsidP="001B0683">
            <w:pPr>
              <w:rPr>
                <w:color w:val="000000" w:themeColor="text1"/>
              </w:rPr>
            </w:pPr>
            <w:r w:rsidRPr="00D1286D">
              <w:rPr>
                <w:color w:val="000000" w:themeColor="text1"/>
              </w:rPr>
              <w:t xml:space="preserve">troškovi izvođenja radova 80.000,00; </w:t>
            </w:r>
          </w:p>
          <w:p w14:paraId="0A8BF275" w14:textId="77777777" w:rsidR="00352F13" w:rsidRPr="00D1286D" w:rsidRDefault="00352F13" w:rsidP="001B0683">
            <w:pPr>
              <w:rPr>
                <w:color w:val="000000" w:themeColor="text1"/>
              </w:rPr>
            </w:pPr>
            <w:r w:rsidRPr="00D1286D">
              <w:rPr>
                <w:color w:val="000000" w:themeColor="text1"/>
              </w:rPr>
              <w:t xml:space="preserve">troškovi provedbe stručnog nadzora 2,000,00 </w:t>
            </w:r>
          </w:p>
          <w:p w14:paraId="35E12A07" w14:textId="77777777" w:rsidR="00352F13" w:rsidRPr="00D1286D" w:rsidRDefault="00352F13" w:rsidP="001B0683">
            <w:pPr>
              <w:rPr>
                <w:color w:val="000000" w:themeColor="text1"/>
              </w:rPr>
            </w:pPr>
            <w:r w:rsidRPr="00D1286D">
              <w:rPr>
                <w:color w:val="000000" w:themeColor="text1"/>
              </w:rPr>
              <w:lastRenderedPageBreak/>
              <w:t>ukupni troškovi za predmetne građevine 86.000,00;</w:t>
            </w:r>
          </w:p>
        </w:tc>
        <w:tc>
          <w:tcPr>
            <w:tcW w:w="2126" w:type="dxa"/>
          </w:tcPr>
          <w:p w14:paraId="1A1618E0" w14:textId="77777777" w:rsidR="00352F13" w:rsidRPr="003660C0" w:rsidRDefault="00352F13" w:rsidP="001B0683">
            <w:pPr>
              <w:rPr>
                <w:color w:val="000000" w:themeColor="text1"/>
              </w:rPr>
            </w:pPr>
            <w:r w:rsidRPr="003660C0">
              <w:rPr>
                <w:color w:val="000000" w:themeColor="text1"/>
              </w:rPr>
              <w:lastRenderedPageBreak/>
              <w:t>EU sredstva i sredstva RH (posredstvom APPPRR) za dječj</w:t>
            </w:r>
            <w:r>
              <w:rPr>
                <w:color w:val="000000" w:themeColor="text1"/>
              </w:rPr>
              <w:t>a</w:t>
            </w:r>
            <w:r w:rsidRPr="003660C0">
              <w:rPr>
                <w:color w:val="000000" w:themeColor="text1"/>
              </w:rPr>
              <w:t xml:space="preserve"> igrališt</w:t>
            </w:r>
            <w:r>
              <w:rPr>
                <w:color w:val="000000" w:themeColor="text1"/>
              </w:rPr>
              <w:t>a</w:t>
            </w:r>
            <w:r w:rsidRPr="003660C0">
              <w:rPr>
                <w:color w:val="000000" w:themeColor="text1"/>
              </w:rPr>
              <w:t xml:space="preserve"> </w:t>
            </w:r>
          </w:p>
          <w:p w14:paraId="5CC5040B" w14:textId="77777777" w:rsidR="00352F13" w:rsidRPr="003660C0" w:rsidRDefault="00352F13" w:rsidP="001B0683">
            <w:pPr>
              <w:rPr>
                <w:color w:val="000000" w:themeColor="text1"/>
              </w:rPr>
            </w:pPr>
            <w:r w:rsidRPr="003660C0">
              <w:rPr>
                <w:color w:val="000000" w:themeColor="text1"/>
              </w:rPr>
              <w:t xml:space="preserve">Proračun Općine Trpinja </w:t>
            </w:r>
          </w:p>
        </w:tc>
      </w:tr>
    </w:tbl>
    <w:p w14:paraId="5E39BB8A" w14:textId="77777777" w:rsidR="00352F13" w:rsidRDefault="00352F13" w:rsidP="00352F13">
      <w:pPr>
        <w:pStyle w:val="BodyText2"/>
        <w:jc w:val="both"/>
        <w:rPr>
          <w:rFonts w:ascii="Times New Roman" w:hAnsi="Times New Roman"/>
          <w:color w:val="000000" w:themeColor="text1"/>
          <w:sz w:val="24"/>
        </w:rPr>
      </w:pPr>
    </w:p>
    <w:p w14:paraId="67DC8F52" w14:textId="77777777" w:rsidR="00352F13" w:rsidRDefault="00352F13" w:rsidP="00352F13">
      <w:pPr>
        <w:pStyle w:val="BodyText2"/>
        <w:jc w:val="both"/>
        <w:rPr>
          <w:rFonts w:ascii="Times New Roman" w:hAnsi="Times New Roman"/>
          <w:color w:val="000000" w:themeColor="text1"/>
          <w:sz w:val="24"/>
        </w:rPr>
      </w:pPr>
      <w:r w:rsidRPr="00201ABA">
        <w:rPr>
          <w:rFonts w:ascii="Times New Roman" w:hAnsi="Times New Roman"/>
          <w:color w:val="000000" w:themeColor="text1"/>
          <w:sz w:val="24"/>
        </w:rPr>
        <w:t xml:space="preserve">                                                                    Članak </w:t>
      </w:r>
      <w:r>
        <w:rPr>
          <w:rFonts w:ascii="Times New Roman" w:hAnsi="Times New Roman"/>
          <w:color w:val="000000" w:themeColor="text1"/>
          <w:sz w:val="24"/>
        </w:rPr>
        <w:t>3</w:t>
      </w:r>
      <w:r w:rsidRPr="00201ABA">
        <w:rPr>
          <w:rFonts w:ascii="Times New Roman" w:hAnsi="Times New Roman"/>
          <w:color w:val="000000" w:themeColor="text1"/>
          <w:sz w:val="24"/>
        </w:rPr>
        <w:t>.</w:t>
      </w:r>
    </w:p>
    <w:p w14:paraId="1373361A" w14:textId="77777777" w:rsidR="00352F13" w:rsidRDefault="00352F13" w:rsidP="00352F13">
      <w:pPr>
        <w:pStyle w:val="BodyText2"/>
        <w:jc w:val="both"/>
        <w:rPr>
          <w:rFonts w:ascii="Times New Roman" w:hAnsi="Times New Roman"/>
          <w:color w:val="000000" w:themeColor="text1"/>
          <w:sz w:val="24"/>
        </w:rPr>
      </w:pPr>
    </w:p>
    <w:p w14:paraId="45EF39D8" w14:textId="4FB60C48" w:rsidR="00352F13" w:rsidRDefault="00352F13" w:rsidP="00352F13">
      <w:pPr>
        <w:pStyle w:val="BodyText2"/>
        <w:jc w:val="both"/>
        <w:rPr>
          <w:rFonts w:ascii="Times New Roman" w:hAnsi="Times New Roman"/>
          <w:iCs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ab/>
      </w:r>
      <w:r w:rsidRPr="00201ABA">
        <w:rPr>
          <w:rFonts w:ascii="Times New Roman" w:hAnsi="Times New Roman"/>
          <w:color w:val="000000" w:themeColor="text1"/>
          <w:sz w:val="24"/>
        </w:rPr>
        <w:t xml:space="preserve">U članku 2. u Tablici </w:t>
      </w:r>
      <w:r>
        <w:rPr>
          <w:rFonts w:ascii="Times New Roman" w:hAnsi="Times New Roman"/>
          <w:color w:val="000000" w:themeColor="text1"/>
          <w:sz w:val="24"/>
        </w:rPr>
        <w:t>1</w:t>
      </w:r>
      <w:r w:rsidRPr="00201ABA">
        <w:rPr>
          <w:rFonts w:ascii="Times New Roman" w:hAnsi="Times New Roman"/>
          <w:color w:val="000000" w:themeColor="text1"/>
          <w:sz w:val="24"/>
        </w:rPr>
        <w:t>: “Građe</w:t>
      </w:r>
      <w:r>
        <w:rPr>
          <w:rFonts w:ascii="Times New Roman" w:hAnsi="Times New Roman"/>
          <w:color w:val="000000" w:themeColor="text1"/>
          <w:sz w:val="24"/>
        </w:rPr>
        <w:t>vine</w:t>
      </w:r>
      <w:r w:rsidRPr="00201ABA">
        <w:rPr>
          <w:rFonts w:ascii="Times New Roman" w:hAnsi="Times New Roman"/>
          <w:color w:val="000000" w:themeColor="text1"/>
          <w:sz w:val="24"/>
        </w:rPr>
        <w:t xml:space="preserve"> komunalne infrastrukture</w:t>
      </w:r>
      <w:r>
        <w:rPr>
          <w:rFonts w:ascii="Times New Roman" w:hAnsi="Times New Roman"/>
          <w:color w:val="000000" w:themeColor="text1"/>
          <w:sz w:val="24"/>
        </w:rPr>
        <w:t xml:space="preserve"> koje će se graditi izvan građevinskog područja </w:t>
      </w:r>
      <w:r w:rsidRPr="00201ABA">
        <w:rPr>
          <w:rFonts w:ascii="Times New Roman" w:hAnsi="Times New Roman"/>
          <w:color w:val="000000" w:themeColor="text1"/>
          <w:sz w:val="24"/>
        </w:rPr>
        <w:t>u</w:t>
      </w:r>
      <w:r>
        <w:rPr>
          <w:rFonts w:ascii="Times New Roman" w:hAnsi="Times New Roman"/>
          <w:color w:val="000000" w:themeColor="text1"/>
          <w:sz w:val="24"/>
        </w:rPr>
        <w:t xml:space="preserve"> Općini Trpinja za 2026</w:t>
      </w:r>
      <w:r w:rsidRPr="00201ABA">
        <w:rPr>
          <w:rFonts w:ascii="Times New Roman" w:hAnsi="Times New Roman"/>
          <w:color w:val="000000" w:themeColor="text1"/>
          <w:sz w:val="24"/>
        </w:rPr>
        <w:t xml:space="preserve">. godinu“ (dalje u tekstu: Tablica </w:t>
      </w:r>
      <w:r>
        <w:rPr>
          <w:rFonts w:ascii="Times New Roman" w:hAnsi="Times New Roman"/>
          <w:color w:val="000000" w:themeColor="text1"/>
          <w:sz w:val="24"/>
        </w:rPr>
        <w:t>2</w:t>
      </w:r>
      <w:r w:rsidRPr="00201ABA">
        <w:rPr>
          <w:rFonts w:ascii="Times New Roman" w:hAnsi="Times New Roman"/>
          <w:color w:val="000000" w:themeColor="text1"/>
          <w:sz w:val="24"/>
        </w:rPr>
        <w:t xml:space="preserve">.) </w:t>
      </w:r>
      <w:r>
        <w:rPr>
          <w:rFonts w:ascii="Times New Roman" w:hAnsi="Times New Roman"/>
          <w:iCs/>
          <w:color w:val="000000" w:themeColor="text1"/>
          <w:sz w:val="24"/>
        </w:rPr>
        <w:t>mjenja se t</w:t>
      </w:r>
      <w:r w:rsidRPr="00201ABA">
        <w:rPr>
          <w:rFonts w:ascii="Times New Roman" w:hAnsi="Times New Roman"/>
          <w:iCs/>
          <w:color w:val="000000" w:themeColor="text1"/>
          <w:sz w:val="24"/>
        </w:rPr>
        <w:t xml:space="preserve">očka </w:t>
      </w:r>
      <w:r>
        <w:rPr>
          <w:rFonts w:ascii="Times New Roman" w:hAnsi="Times New Roman"/>
          <w:iCs/>
          <w:color w:val="000000" w:themeColor="text1"/>
          <w:sz w:val="24"/>
        </w:rPr>
        <w:t>pod rednim brojem 3.2. i glasi:</w:t>
      </w:r>
    </w:p>
    <w:p w14:paraId="058AE85E" w14:textId="77777777" w:rsidR="00352F13" w:rsidRDefault="00352F13" w:rsidP="00352F13">
      <w:pPr>
        <w:pStyle w:val="BodyText2"/>
        <w:jc w:val="both"/>
        <w:rPr>
          <w:rFonts w:ascii="Times New Roman" w:hAnsi="Times New Roman"/>
          <w:iCs/>
          <w:color w:val="000000" w:themeColor="text1"/>
          <w:sz w:val="24"/>
        </w:rPr>
      </w:pPr>
    </w:p>
    <w:tbl>
      <w:tblPr>
        <w:tblW w:w="932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37"/>
        <w:gridCol w:w="3282"/>
        <w:gridCol w:w="2977"/>
        <w:gridCol w:w="2126"/>
      </w:tblGrid>
      <w:tr w:rsidR="00352F13" w:rsidRPr="00F563A5" w14:paraId="7361D7F0" w14:textId="77777777" w:rsidTr="001B0683">
        <w:trPr>
          <w:trHeight w:val="2033"/>
        </w:trPr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3D0109E8" w14:textId="77777777" w:rsidR="00352F13" w:rsidRPr="00F563A5" w:rsidRDefault="00352F13" w:rsidP="001B0683">
            <w:pPr>
              <w:jc w:val="center"/>
              <w:rPr>
                <w:b/>
              </w:rPr>
            </w:pPr>
            <w:r w:rsidRPr="003660C0">
              <w:rPr>
                <w:color w:val="000000" w:themeColor="text1"/>
              </w:rPr>
              <w:t>3.2.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BE5E61D" w14:textId="1601F6B5" w:rsidR="00352F13" w:rsidRPr="00F563A5" w:rsidRDefault="00352F13" w:rsidP="001B0683">
            <w:pPr>
              <w:jc w:val="center"/>
              <w:rPr>
                <w:b/>
                <w:bCs/>
              </w:rPr>
            </w:pPr>
            <w:r w:rsidRPr="003660C0">
              <w:rPr>
                <w:bCs/>
                <w:color w:val="000000" w:themeColor="text1"/>
              </w:rPr>
              <w:t>Izgradnja biciklističke staze Trpinja-Vukovar i Bršadin-Vukovar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DB9E8C2" w14:textId="558DA606" w:rsidR="00352F13" w:rsidRPr="003660C0" w:rsidRDefault="00352F13" w:rsidP="00352F13">
            <w:pPr>
              <w:jc w:val="center"/>
              <w:rPr>
                <w:color w:val="000000" w:themeColor="text1"/>
              </w:rPr>
            </w:pPr>
            <w:r w:rsidRPr="003660C0">
              <w:rPr>
                <w:color w:val="000000" w:themeColor="text1"/>
              </w:rPr>
              <w:t>troškovi projektiranja realizirani u prethodnom razdoblju;</w:t>
            </w:r>
          </w:p>
          <w:p w14:paraId="10234EFE" w14:textId="36270AAF" w:rsidR="00352F13" w:rsidRPr="000637A4" w:rsidRDefault="00352F13" w:rsidP="00352F13">
            <w:pPr>
              <w:jc w:val="center"/>
            </w:pPr>
            <w:r w:rsidRPr="003660C0">
              <w:rPr>
                <w:color w:val="000000" w:themeColor="text1"/>
              </w:rPr>
              <w:t xml:space="preserve">troškovi izvođenja radova </w:t>
            </w:r>
            <w:r w:rsidRPr="000637A4">
              <w:t>320.000,00;</w:t>
            </w:r>
          </w:p>
          <w:p w14:paraId="359A2B22" w14:textId="12D1BD49" w:rsidR="00352F13" w:rsidRPr="000637A4" w:rsidRDefault="00352F13" w:rsidP="00352F13">
            <w:pPr>
              <w:jc w:val="center"/>
            </w:pPr>
            <w:r w:rsidRPr="000637A4">
              <w:t>troškovi provedbe stručnog nadzora 4.000,00;</w:t>
            </w:r>
          </w:p>
          <w:p w14:paraId="76758E6A" w14:textId="77777777" w:rsidR="00352F13" w:rsidRPr="000637A4" w:rsidRDefault="00352F13" w:rsidP="00352F13">
            <w:pPr>
              <w:jc w:val="center"/>
            </w:pPr>
            <w:r w:rsidRPr="000637A4">
              <w:t>troškovi provedbe vođenja projekta 12.000,00;</w:t>
            </w:r>
          </w:p>
          <w:p w14:paraId="16E57B43" w14:textId="77777777" w:rsidR="00352F13" w:rsidRPr="000637A4" w:rsidRDefault="00352F13" w:rsidP="00352F13">
            <w:pPr>
              <w:jc w:val="center"/>
            </w:pPr>
            <w:r w:rsidRPr="000637A4">
              <w:t>ukupni troškovi za predmetnu građevinu</w:t>
            </w:r>
          </w:p>
          <w:p w14:paraId="7CB66B77" w14:textId="649DE9D2" w:rsidR="00352F13" w:rsidRPr="00F563A5" w:rsidRDefault="00352F13" w:rsidP="00352F13">
            <w:pPr>
              <w:jc w:val="center"/>
              <w:rPr>
                <w:color w:val="000000" w:themeColor="text1"/>
              </w:rPr>
            </w:pPr>
            <w:r w:rsidRPr="000637A4">
              <w:t>336.000,</w:t>
            </w:r>
            <w: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D45A1EC" w14:textId="77777777" w:rsidR="00352F13" w:rsidRPr="00F563A5" w:rsidRDefault="00352F13" w:rsidP="001B0683">
            <w:pPr>
              <w:jc w:val="center"/>
              <w:rPr>
                <w:color w:val="7F7F7F" w:themeColor="text1" w:themeTint="80"/>
              </w:rPr>
            </w:pPr>
            <w:r w:rsidRPr="003660C0">
              <w:rPr>
                <w:color w:val="000000" w:themeColor="text1"/>
              </w:rPr>
              <w:t>ITU mehanizam (integrirana teritorijalna ulaganja-EU sredstva) i Proračun Općine Trpinja</w:t>
            </w:r>
          </w:p>
        </w:tc>
      </w:tr>
    </w:tbl>
    <w:p w14:paraId="0BA6001C" w14:textId="77777777" w:rsidR="00352F13" w:rsidRDefault="00352F13" w:rsidP="00352F13">
      <w:pPr>
        <w:pStyle w:val="BodyText2"/>
        <w:jc w:val="both"/>
        <w:rPr>
          <w:rFonts w:ascii="Times New Roman" w:hAnsi="Times New Roman"/>
          <w:iCs/>
          <w:color w:val="000000" w:themeColor="text1"/>
          <w:sz w:val="24"/>
        </w:rPr>
      </w:pPr>
    </w:p>
    <w:p w14:paraId="7A5EF7A1" w14:textId="77777777" w:rsidR="00352F13" w:rsidRDefault="00352F13" w:rsidP="00352F13">
      <w:pPr>
        <w:pStyle w:val="BodyText2"/>
        <w:rPr>
          <w:rFonts w:ascii="Times New Roman" w:hAnsi="Times New Roman"/>
          <w:iCs/>
          <w:color w:val="000000" w:themeColor="text1"/>
          <w:sz w:val="24"/>
        </w:rPr>
      </w:pPr>
      <w:r>
        <w:rPr>
          <w:rFonts w:ascii="Times New Roman" w:hAnsi="Times New Roman"/>
          <w:iCs/>
          <w:color w:val="000000" w:themeColor="text1"/>
          <w:sz w:val="24"/>
        </w:rPr>
        <w:t>Članak 4.</w:t>
      </w:r>
    </w:p>
    <w:p w14:paraId="284EC3F1" w14:textId="77777777" w:rsidR="00352F13" w:rsidRPr="00F317BC" w:rsidRDefault="00352F13" w:rsidP="00352F13">
      <w:pPr>
        <w:pStyle w:val="BodyText2"/>
        <w:rPr>
          <w:rFonts w:ascii="Times New Roman" w:hAnsi="Times New Roman"/>
          <w:iCs/>
          <w:color w:val="000000" w:themeColor="text1"/>
          <w:sz w:val="24"/>
        </w:rPr>
      </w:pPr>
    </w:p>
    <w:p w14:paraId="70BFB01E" w14:textId="64623B58" w:rsidR="00352F13" w:rsidRDefault="00352F13" w:rsidP="00352F13">
      <w:pPr>
        <w:pStyle w:val="BodyText2"/>
        <w:jc w:val="both"/>
        <w:rPr>
          <w:rFonts w:ascii="Times New Roman" w:hAnsi="Times New Roman"/>
          <w:iCs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ab/>
      </w:r>
      <w:r w:rsidRPr="00201ABA">
        <w:rPr>
          <w:rFonts w:ascii="Times New Roman" w:hAnsi="Times New Roman"/>
          <w:color w:val="000000" w:themeColor="text1"/>
          <w:sz w:val="24"/>
        </w:rPr>
        <w:t xml:space="preserve">U članku 2. u Tablici </w:t>
      </w:r>
      <w:r>
        <w:rPr>
          <w:rFonts w:ascii="Times New Roman" w:hAnsi="Times New Roman"/>
          <w:color w:val="000000" w:themeColor="text1"/>
          <w:sz w:val="24"/>
        </w:rPr>
        <w:t>1</w:t>
      </w:r>
      <w:r w:rsidRPr="00201ABA">
        <w:rPr>
          <w:rFonts w:ascii="Times New Roman" w:hAnsi="Times New Roman"/>
          <w:color w:val="000000" w:themeColor="text1"/>
          <w:sz w:val="24"/>
        </w:rPr>
        <w:t>: “</w:t>
      </w:r>
      <w:r>
        <w:rPr>
          <w:rFonts w:ascii="Times New Roman" w:hAnsi="Times New Roman"/>
          <w:color w:val="000000" w:themeColor="text1"/>
          <w:sz w:val="24"/>
        </w:rPr>
        <w:t xml:space="preserve">Postojeće građevine koje će se rekonstruirati i način rekonstrukcije </w:t>
      </w:r>
      <w:r w:rsidRPr="00201ABA">
        <w:rPr>
          <w:rFonts w:ascii="Times New Roman" w:hAnsi="Times New Roman"/>
          <w:color w:val="000000" w:themeColor="text1"/>
          <w:sz w:val="24"/>
        </w:rPr>
        <w:t>u</w:t>
      </w:r>
      <w:r>
        <w:rPr>
          <w:rFonts w:ascii="Times New Roman" w:hAnsi="Times New Roman"/>
          <w:color w:val="000000" w:themeColor="text1"/>
          <w:sz w:val="24"/>
        </w:rPr>
        <w:t xml:space="preserve"> Općini Trpinja za 2026</w:t>
      </w:r>
      <w:r w:rsidRPr="00201ABA">
        <w:rPr>
          <w:rFonts w:ascii="Times New Roman" w:hAnsi="Times New Roman"/>
          <w:color w:val="000000" w:themeColor="text1"/>
          <w:sz w:val="24"/>
        </w:rPr>
        <w:t xml:space="preserve">. godinu“ (dalje u tekstu: Tablica </w:t>
      </w:r>
      <w:r>
        <w:rPr>
          <w:rFonts w:ascii="Times New Roman" w:hAnsi="Times New Roman"/>
          <w:color w:val="000000" w:themeColor="text1"/>
          <w:sz w:val="24"/>
        </w:rPr>
        <w:t>2</w:t>
      </w:r>
      <w:r w:rsidRPr="00201ABA">
        <w:rPr>
          <w:rFonts w:ascii="Times New Roman" w:hAnsi="Times New Roman"/>
          <w:color w:val="000000" w:themeColor="text1"/>
          <w:sz w:val="24"/>
        </w:rPr>
        <w:t xml:space="preserve">.) </w:t>
      </w:r>
      <w:r>
        <w:rPr>
          <w:rFonts w:ascii="Times New Roman" w:hAnsi="Times New Roman"/>
          <w:iCs/>
          <w:color w:val="000000" w:themeColor="text1"/>
          <w:sz w:val="24"/>
        </w:rPr>
        <w:t>mjenja se t</w:t>
      </w:r>
      <w:r w:rsidRPr="00201ABA">
        <w:rPr>
          <w:rFonts w:ascii="Times New Roman" w:hAnsi="Times New Roman"/>
          <w:iCs/>
          <w:color w:val="000000" w:themeColor="text1"/>
          <w:sz w:val="24"/>
        </w:rPr>
        <w:t xml:space="preserve">očka </w:t>
      </w:r>
      <w:r>
        <w:rPr>
          <w:rFonts w:ascii="Times New Roman" w:hAnsi="Times New Roman"/>
          <w:iCs/>
          <w:color w:val="000000" w:themeColor="text1"/>
          <w:sz w:val="24"/>
        </w:rPr>
        <w:t>pod rednim brojem 4.1. i glasi:</w:t>
      </w:r>
    </w:p>
    <w:p w14:paraId="04D45840" w14:textId="77777777" w:rsidR="00352F13" w:rsidRDefault="00352F13" w:rsidP="00352F13">
      <w:pPr>
        <w:pStyle w:val="BodyText2"/>
        <w:jc w:val="both"/>
        <w:rPr>
          <w:rFonts w:ascii="Times New Roman" w:hAnsi="Times New Roman"/>
          <w:iCs/>
          <w:color w:val="000000" w:themeColor="text1"/>
          <w:sz w:val="24"/>
        </w:rPr>
      </w:pPr>
    </w:p>
    <w:p w14:paraId="614A51B6" w14:textId="77777777" w:rsidR="00352F13" w:rsidRDefault="00352F13" w:rsidP="00352F13">
      <w:pPr>
        <w:pStyle w:val="BodyText2"/>
        <w:jc w:val="both"/>
        <w:rPr>
          <w:rFonts w:ascii="Times New Roman" w:hAnsi="Times New Roman"/>
          <w:iCs/>
          <w:color w:val="000000" w:themeColor="text1"/>
          <w:sz w:val="24"/>
        </w:rPr>
      </w:pPr>
    </w:p>
    <w:tbl>
      <w:tblPr>
        <w:tblW w:w="932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43"/>
        <w:gridCol w:w="3276"/>
        <w:gridCol w:w="2977"/>
        <w:gridCol w:w="2126"/>
      </w:tblGrid>
      <w:tr w:rsidR="00352F13" w:rsidRPr="00F563A5" w14:paraId="106F1B82" w14:textId="77777777" w:rsidTr="001B0683">
        <w:trPr>
          <w:trHeight w:val="979"/>
        </w:trPr>
        <w:tc>
          <w:tcPr>
            <w:tcW w:w="943" w:type="dxa"/>
          </w:tcPr>
          <w:p w14:paraId="7B2D9160" w14:textId="77777777" w:rsidR="00352F13" w:rsidRPr="00F563A5" w:rsidRDefault="00352F13" w:rsidP="001B0683">
            <w:pPr>
              <w:jc w:val="center"/>
              <w:rPr>
                <w:b/>
              </w:rPr>
            </w:pPr>
            <w:r w:rsidRPr="003660C0">
              <w:t>4.1.</w:t>
            </w:r>
          </w:p>
        </w:tc>
        <w:tc>
          <w:tcPr>
            <w:tcW w:w="3276" w:type="dxa"/>
          </w:tcPr>
          <w:p w14:paraId="264238E6" w14:textId="77777777" w:rsidR="00352F13" w:rsidRDefault="00352F13" w:rsidP="001B0683">
            <w:pPr>
              <w:jc w:val="center"/>
              <w:rPr>
                <w:bCs/>
              </w:rPr>
            </w:pPr>
            <w:r w:rsidRPr="003660C0">
              <w:rPr>
                <w:bCs/>
              </w:rPr>
              <w:t xml:space="preserve">Rekonstrukcija užeg središta naselja Trpinja </w:t>
            </w:r>
          </w:p>
          <w:p w14:paraId="1E2EFD0C" w14:textId="00CF281B" w:rsidR="00352F13" w:rsidRPr="00665CE4" w:rsidRDefault="00352F13" w:rsidP="001B0683">
            <w:pPr>
              <w:jc w:val="center"/>
              <w:rPr>
                <w:color w:val="000000" w:themeColor="text1"/>
              </w:rPr>
            </w:pPr>
            <w:r w:rsidRPr="003660C0">
              <w:rPr>
                <w:bCs/>
              </w:rPr>
              <w:t>(k.č.br. 2434 k.o. Trpinja)</w:t>
            </w:r>
          </w:p>
        </w:tc>
        <w:tc>
          <w:tcPr>
            <w:tcW w:w="2977" w:type="dxa"/>
          </w:tcPr>
          <w:p w14:paraId="5793BBBF" w14:textId="77777777" w:rsidR="00352F13" w:rsidRDefault="00352F13" w:rsidP="001B0683">
            <w:pPr>
              <w:jc w:val="center"/>
              <w:rPr>
                <w:color w:val="000000" w:themeColor="text1"/>
              </w:rPr>
            </w:pPr>
            <w:r w:rsidRPr="00352F13">
              <w:rPr>
                <w:color w:val="000000" w:themeColor="text1"/>
              </w:rPr>
              <w:t xml:space="preserve">troškovi projektiranja </w:t>
            </w:r>
          </w:p>
          <w:p w14:paraId="0BAE81DD" w14:textId="3BCE9FA4" w:rsidR="00352F13" w:rsidRPr="00352F13" w:rsidRDefault="00352F13" w:rsidP="001B068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4.000,00</w:t>
            </w:r>
          </w:p>
        </w:tc>
        <w:tc>
          <w:tcPr>
            <w:tcW w:w="2126" w:type="dxa"/>
          </w:tcPr>
          <w:p w14:paraId="40B8C038" w14:textId="77777777" w:rsidR="00352F13" w:rsidRDefault="00352F13" w:rsidP="001B0683">
            <w:pPr>
              <w:jc w:val="center"/>
            </w:pPr>
            <w:r>
              <w:t>Ministarstvo regionalnog razvoja i fondova EU i</w:t>
            </w:r>
          </w:p>
          <w:p w14:paraId="0AB30262" w14:textId="77777777" w:rsidR="00352F13" w:rsidRPr="00F563A5" w:rsidRDefault="00352F13" w:rsidP="001B0683">
            <w:pPr>
              <w:jc w:val="center"/>
            </w:pPr>
            <w:r w:rsidRPr="003660C0">
              <w:t>Proračun Općine Trpinja</w:t>
            </w:r>
          </w:p>
        </w:tc>
      </w:tr>
    </w:tbl>
    <w:p w14:paraId="117EFCA8" w14:textId="77777777" w:rsidR="00352F13" w:rsidRPr="00201ABA" w:rsidRDefault="00352F13" w:rsidP="00352F13">
      <w:pPr>
        <w:pStyle w:val="BodyText2"/>
        <w:jc w:val="both"/>
        <w:rPr>
          <w:rFonts w:ascii="Times New Roman" w:hAnsi="Times New Roman"/>
          <w:color w:val="000000" w:themeColor="text1"/>
          <w:sz w:val="24"/>
        </w:rPr>
      </w:pPr>
    </w:p>
    <w:p w14:paraId="4FAF75DF" w14:textId="77777777" w:rsidR="00352F13" w:rsidRPr="00201ABA" w:rsidRDefault="00352F13" w:rsidP="00352F13">
      <w:pPr>
        <w:jc w:val="center"/>
        <w:rPr>
          <w:bCs/>
          <w:color w:val="000000" w:themeColor="text1"/>
        </w:rPr>
      </w:pPr>
    </w:p>
    <w:p w14:paraId="1949D8BC" w14:textId="77777777" w:rsidR="00352F13" w:rsidRDefault="00352F13" w:rsidP="00352F13">
      <w:pPr>
        <w:jc w:val="center"/>
        <w:rPr>
          <w:bCs/>
          <w:color w:val="000000" w:themeColor="text1"/>
        </w:rPr>
      </w:pPr>
      <w:r>
        <w:rPr>
          <w:bCs/>
          <w:color w:val="000000" w:themeColor="text1"/>
        </w:rPr>
        <w:t>Članak 4.</w:t>
      </w:r>
    </w:p>
    <w:p w14:paraId="410C6D47" w14:textId="77777777" w:rsidR="00352F13" w:rsidRPr="00201ABA" w:rsidRDefault="00352F13" w:rsidP="00352F13">
      <w:pPr>
        <w:jc w:val="center"/>
        <w:rPr>
          <w:bCs/>
          <w:color w:val="000000" w:themeColor="text1"/>
        </w:rPr>
      </w:pPr>
    </w:p>
    <w:p w14:paraId="14C9137D" w14:textId="77777777" w:rsidR="00352F13" w:rsidRPr="00201ABA" w:rsidRDefault="00352F13" w:rsidP="00352F13">
      <w:pPr>
        <w:ind w:firstLine="708"/>
        <w:jc w:val="both"/>
        <w:rPr>
          <w:bCs/>
          <w:color w:val="000000" w:themeColor="text1"/>
        </w:rPr>
      </w:pPr>
      <w:r w:rsidRPr="00201ABA">
        <w:rPr>
          <w:bCs/>
          <w:color w:val="000000" w:themeColor="text1"/>
        </w:rPr>
        <w:t>Ova Odluka o I. Izmjenama Programa građenja komunalne infrastrukture na području Općine Trpinja u</w:t>
      </w:r>
      <w:r>
        <w:rPr>
          <w:bCs/>
          <w:color w:val="000000" w:themeColor="text1"/>
        </w:rPr>
        <w:t xml:space="preserve"> 2026</w:t>
      </w:r>
      <w:r w:rsidRPr="00201ABA">
        <w:rPr>
          <w:bCs/>
          <w:color w:val="000000" w:themeColor="text1"/>
        </w:rPr>
        <w:t>. godini stupa na snagu 8 (osam) dana od dana objave u „Službenom vjesniku“ Vukovarsko-srijemske županije.</w:t>
      </w:r>
    </w:p>
    <w:p w14:paraId="3F77ACF6" w14:textId="29F8898A" w:rsidR="00352F13" w:rsidRPr="00B30EBF" w:rsidRDefault="00352F13" w:rsidP="00352F13">
      <w:pPr>
        <w:rPr>
          <w:color w:val="FF0000"/>
        </w:rPr>
      </w:pPr>
      <w:r>
        <w:rPr>
          <w:bCs/>
          <w:color w:val="000000" w:themeColor="text1"/>
        </w:rPr>
        <w:t xml:space="preserve"> </w:t>
      </w:r>
    </w:p>
    <w:p w14:paraId="6D33230F" w14:textId="77777777" w:rsidR="00352F13" w:rsidRPr="00B30EBF" w:rsidRDefault="00352F13" w:rsidP="00352F13">
      <w:pPr>
        <w:rPr>
          <w:color w:val="FF0000"/>
        </w:rPr>
      </w:pPr>
      <w:r w:rsidRPr="00B30EBF">
        <w:rPr>
          <w:color w:val="FF0000"/>
        </w:rPr>
        <w:t xml:space="preserve">                                                                             </w:t>
      </w:r>
    </w:p>
    <w:p w14:paraId="5DD4D5C2" w14:textId="77777777" w:rsidR="00352F13" w:rsidRPr="00352F13" w:rsidRDefault="00352F13" w:rsidP="00352F13">
      <w:pPr>
        <w:rPr>
          <w:b/>
          <w:bCs/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</w:t>
      </w:r>
      <w:r w:rsidRPr="00201ABA">
        <w:rPr>
          <w:color w:val="000000" w:themeColor="text1"/>
        </w:rPr>
        <w:t xml:space="preserve"> </w:t>
      </w:r>
      <w:r w:rsidRPr="00352F13">
        <w:rPr>
          <w:b/>
          <w:bCs/>
          <w:color w:val="000000" w:themeColor="text1"/>
        </w:rPr>
        <w:t>PREDSJEDNIK OPĆINSKOG VIJEĆA</w:t>
      </w:r>
    </w:p>
    <w:p w14:paraId="49194F1D" w14:textId="57F00BA5" w:rsidR="00352F13" w:rsidRPr="00352F13" w:rsidRDefault="00352F13" w:rsidP="00352F13">
      <w:pPr>
        <w:rPr>
          <w:b/>
          <w:bCs/>
          <w:color w:val="000000" w:themeColor="text1"/>
        </w:rPr>
      </w:pPr>
      <w:r w:rsidRPr="00352F13">
        <w:rPr>
          <w:b/>
          <w:bCs/>
          <w:color w:val="000000" w:themeColor="text1"/>
        </w:rPr>
        <w:t xml:space="preserve">                                                                                           SLOBODAN RISTANIĆ</w:t>
      </w:r>
      <w:r w:rsidRPr="00352F13">
        <w:rPr>
          <w:b/>
          <w:bCs/>
          <w:iCs/>
          <w:color w:val="000000" w:themeColor="text1"/>
        </w:rPr>
        <w:t xml:space="preserve"> </w:t>
      </w:r>
    </w:p>
    <w:p w14:paraId="0E10A4D6" w14:textId="77777777" w:rsidR="00352F13" w:rsidRPr="00352F13" w:rsidRDefault="00352F13" w:rsidP="00352F13"/>
    <w:sectPr w:rsidR="00352F13" w:rsidRPr="00352F13" w:rsidSect="00886C6F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770C7" w14:textId="77777777" w:rsidR="001966C7" w:rsidRDefault="001966C7" w:rsidP="00886C6F">
      <w:r>
        <w:separator/>
      </w:r>
    </w:p>
  </w:endnote>
  <w:endnote w:type="continuationSeparator" w:id="0">
    <w:p w14:paraId="7B69A904" w14:textId="77777777" w:rsidR="001966C7" w:rsidRDefault="001966C7" w:rsidP="00886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8408282"/>
      <w:docPartObj>
        <w:docPartGallery w:val="Page Numbers (Bottom of Page)"/>
        <w:docPartUnique/>
      </w:docPartObj>
    </w:sdtPr>
    <w:sdtContent>
      <w:p w14:paraId="7496D4F6" w14:textId="7066992B" w:rsidR="00886C6F" w:rsidRDefault="00886C6F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n-GB"/>
          </w:rPr>
          <w:t>2</w:t>
        </w:r>
        <w:r>
          <w:fldChar w:fldCharType="end"/>
        </w:r>
      </w:p>
    </w:sdtContent>
  </w:sdt>
  <w:p w14:paraId="2CE79B55" w14:textId="77777777" w:rsidR="00886C6F" w:rsidRDefault="00886C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BCDD9" w14:textId="77777777" w:rsidR="001966C7" w:rsidRDefault="001966C7" w:rsidP="00886C6F">
      <w:r>
        <w:separator/>
      </w:r>
    </w:p>
  </w:footnote>
  <w:footnote w:type="continuationSeparator" w:id="0">
    <w:p w14:paraId="5D179F7F" w14:textId="77777777" w:rsidR="001966C7" w:rsidRDefault="001966C7" w:rsidP="00886C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8A1"/>
    <w:rsid w:val="001238A1"/>
    <w:rsid w:val="00173019"/>
    <w:rsid w:val="001966C7"/>
    <w:rsid w:val="00352F13"/>
    <w:rsid w:val="006373F7"/>
    <w:rsid w:val="006D239B"/>
    <w:rsid w:val="00886C6F"/>
    <w:rsid w:val="00A51AA3"/>
    <w:rsid w:val="00B00FC7"/>
    <w:rsid w:val="00BB47E8"/>
    <w:rsid w:val="00C31167"/>
    <w:rsid w:val="00C9395B"/>
    <w:rsid w:val="00DE44A6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9E9EA"/>
  <w15:chartTrackingRefBased/>
  <w15:docId w15:val="{869E8946-944C-4EAA-899E-CEA262699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38A1"/>
    <w:pPr>
      <w:spacing w:after="0" w:line="240" w:lineRule="auto"/>
    </w:pPr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238A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38A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38A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38A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38A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38A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38A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38A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38A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38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38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38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38A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38A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38A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38A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38A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38A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38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238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38A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238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38A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238A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38A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238A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38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38A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38A1"/>
    <w:rPr>
      <w:b/>
      <w:bCs/>
      <w:smallCaps/>
      <w:color w:val="0F4761" w:themeColor="accent1" w:themeShade="BF"/>
      <w:spacing w:val="5"/>
    </w:rPr>
  </w:style>
  <w:style w:type="paragraph" w:styleId="HTMLAddress">
    <w:name w:val="HTML Address"/>
    <w:basedOn w:val="Normal"/>
    <w:link w:val="HTMLAddressChar"/>
    <w:rsid w:val="001238A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238A1"/>
    <w:rPr>
      <w:rFonts w:ascii="Times New Roman" w:eastAsia="Times New Roman" w:hAnsi="Times New Roman" w:cs="Times New Roman"/>
      <w:i/>
      <w:iCs/>
      <w:kern w:val="0"/>
      <w:lang w:eastAsia="hr-HR"/>
      <w14:ligatures w14:val="none"/>
    </w:rPr>
  </w:style>
  <w:style w:type="paragraph" w:styleId="BodyText2">
    <w:name w:val="Body Text 2"/>
    <w:basedOn w:val="Normal"/>
    <w:link w:val="BodyText2Char"/>
    <w:rsid w:val="00352F13"/>
    <w:pPr>
      <w:jc w:val="center"/>
    </w:pPr>
    <w:rPr>
      <w:rFonts w:ascii="Comic Sans MS" w:hAnsi="Comic Sans MS"/>
      <w:noProof/>
      <w:sz w:val="28"/>
      <w:lang w:eastAsia="en-US"/>
    </w:rPr>
  </w:style>
  <w:style w:type="character" w:customStyle="1" w:styleId="BodyText2Char">
    <w:name w:val="Body Text 2 Char"/>
    <w:basedOn w:val="DefaultParagraphFont"/>
    <w:link w:val="BodyText2"/>
    <w:rsid w:val="00352F13"/>
    <w:rPr>
      <w:rFonts w:ascii="Comic Sans MS" w:eastAsia="Times New Roman" w:hAnsi="Comic Sans MS" w:cs="Times New Roman"/>
      <w:noProof/>
      <w:kern w:val="0"/>
      <w:sz w:val="28"/>
      <w14:ligatures w14:val="none"/>
    </w:rPr>
  </w:style>
  <w:style w:type="paragraph" w:styleId="BodyTextIndent">
    <w:name w:val="Body Text Indent"/>
    <w:basedOn w:val="Normal"/>
    <w:link w:val="BodyTextIndentChar"/>
    <w:rsid w:val="00352F13"/>
    <w:pPr>
      <w:spacing w:after="120"/>
      <w:ind w:left="283"/>
    </w:pPr>
    <w:rPr>
      <w:noProof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352F13"/>
    <w:rPr>
      <w:rFonts w:ascii="Times New Roman" w:eastAsia="Times New Roman" w:hAnsi="Times New Roman" w:cs="Times New Roman"/>
      <w:noProof/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352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2F13"/>
    <w:rPr>
      <w:noProof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2F13"/>
    <w:rPr>
      <w:rFonts w:ascii="Times New Roman" w:eastAsia="Times New Roman" w:hAnsi="Times New Roman" w:cs="Times New Roman"/>
      <w:noProof/>
      <w:kern w:val="0"/>
      <w:sz w:val="20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886C6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6C6F"/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86C6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6C6F"/>
    <w:rPr>
      <w:rFonts w:ascii="Times New Roman" w:eastAsia="Times New Roman" w:hAnsi="Times New Roman" w:cs="Times New Roman"/>
      <w:kern w:val="0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2026-05-29T12:00:00Z</dcterms:created>
  <dcterms:modified xsi:type="dcterms:W3CDTF">2026-05-29T12:00:00Z</dcterms:modified>
</cp:coreProperties>
</file>